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77229" w14:textId="75B2A3AF" w:rsidR="005B54D4" w:rsidRDefault="0058293A" w:rsidP="0058293A">
      <w:pPr>
        <w:pStyle w:val="Ttulo3"/>
        <w:spacing w:before="0" w:after="14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ANENXO I-1</w:t>
      </w:r>
    </w:p>
    <w:p w14:paraId="58A36A02" w14:textId="77777777" w:rsidR="005B54D4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  <w:u w:val="single"/>
        </w:rPr>
        <w:t>ESTUDO TÉCNICO PRELIMINAR 034</w:t>
      </w:r>
      <w:r>
        <w:rPr>
          <w:rFonts w:ascii="Verdana" w:eastAsia="Arial" w:hAnsi="Verdana" w:cs="Arial"/>
          <w:b/>
          <w:sz w:val="20"/>
          <w:szCs w:val="20"/>
          <w:u w:val="single"/>
          <w:lang w:bidi="ar-SA"/>
        </w:rPr>
        <w:t>/2025</w:t>
      </w:r>
    </w:p>
    <w:p w14:paraId="1026A3C6" w14:textId="77777777" w:rsidR="005B54D4" w:rsidRDefault="005B54D4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sz w:val="20"/>
          <w:szCs w:val="20"/>
          <w:u w:val="single"/>
        </w:rPr>
      </w:pPr>
    </w:p>
    <w:p w14:paraId="35659CA0" w14:textId="77777777" w:rsidR="005B54D4" w:rsidRDefault="005B54D4">
      <w:pPr>
        <w:tabs>
          <w:tab w:val="left" w:pos="3390"/>
          <w:tab w:val="center" w:pos="5032"/>
        </w:tabs>
        <w:rPr>
          <w:rFonts w:ascii="Verdana" w:eastAsia="Arial" w:hAnsi="Verdana" w:cs="Arial"/>
          <w:b/>
          <w:sz w:val="20"/>
          <w:szCs w:val="20"/>
        </w:rPr>
      </w:pPr>
    </w:p>
    <w:p w14:paraId="16367AB9" w14:textId="77777777" w:rsidR="005B54D4" w:rsidRDefault="00000000">
      <w:pPr>
        <w:tabs>
          <w:tab w:val="left" w:pos="3390"/>
          <w:tab w:val="center" w:pos="5032"/>
        </w:tabs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</w:rPr>
        <w:t>1. INFORMAÇÕES BÁSICAS</w:t>
      </w:r>
    </w:p>
    <w:p w14:paraId="430EC175" w14:textId="4DCB0246" w:rsidR="005B54D4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58293A">
        <w:rPr>
          <w:rFonts w:ascii="Verdana" w:eastAsia="Arial" w:hAnsi="Verdana" w:cs="Arial"/>
          <w:b/>
          <w:sz w:val="20"/>
          <w:szCs w:val="20"/>
        </w:rPr>
        <w:t>004076</w:t>
      </w:r>
      <w:r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28206C76" w14:textId="77777777" w:rsidR="005B54D4" w:rsidRDefault="005B54D4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7EEDC53A" w14:textId="77777777" w:rsidR="005B54D4" w:rsidRDefault="005B54D4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02B44486" w14:textId="77777777" w:rsidR="005B54D4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 xml:space="preserve">AQUISIÇÃO DE VEÍCULOS PARA SECRETARA E  CRAS  - EMENDAS </w:t>
      </w:r>
    </w:p>
    <w:p w14:paraId="58B5854C" w14:textId="77777777" w:rsidR="005B54D4" w:rsidRDefault="005B54D4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</w:pPr>
    </w:p>
    <w:p w14:paraId="46C78C6D" w14:textId="77777777" w:rsidR="005B54D4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70631DF1" w14:textId="77777777" w:rsidR="005B54D4" w:rsidRDefault="005B54D4">
      <w:pPr>
        <w:jc w:val="both"/>
        <w:rPr>
          <w:rFonts w:ascii="Verdana" w:hAnsi="Verdana" w:cs="Arial"/>
          <w:sz w:val="20"/>
          <w:szCs w:val="20"/>
        </w:rPr>
      </w:pPr>
    </w:p>
    <w:p w14:paraId="2580996B" w14:textId="77777777" w:rsidR="005B54D4" w:rsidRDefault="005B54D4">
      <w:pPr>
        <w:jc w:val="both"/>
        <w:rPr>
          <w:rFonts w:ascii="Verdana" w:hAnsi="Verdana" w:cs="Arial"/>
          <w:b/>
          <w:sz w:val="20"/>
          <w:szCs w:val="20"/>
        </w:rPr>
      </w:pPr>
    </w:p>
    <w:p w14:paraId="518A62E1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2. LOCAL DE ENTREGA</w:t>
      </w:r>
    </w:p>
    <w:p w14:paraId="450036BE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Departamento de Almoxarifado Central</w:t>
      </w:r>
    </w:p>
    <w:p w14:paraId="3440EB2B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Praça Vicente Glazar, 159 – Bairro Glória</w:t>
      </w:r>
    </w:p>
    <w:p w14:paraId="398AA9C9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São Gabriel da Palha/ES</w:t>
      </w:r>
    </w:p>
    <w:p w14:paraId="17A063B5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CEP: 29.780-000</w:t>
      </w:r>
    </w:p>
    <w:p w14:paraId="7F1DC881" w14:textId="77777777" w:rsidR="005B54D4" w:rsidRDefault="005B54D4">
      <w:pPr>
        <w:jc w:val="both"/>
        <w:rPr>
          <w:rFonts w:ascii="Verdana" w:hAnsi="Verdana" w:cs="Arial"/>
          <w:b/>
          <w:sz w:val="20"/>
          <w:szCs w:val="20"/>
        </w:rPr>
      </w:pPr>
    </w:p>
    <w:p w14:paraId="34A1EE15" w14:textId="77777777" w:rsidR="005B54D4" w:rsidRDefault="005B54D4">
      <w:pPr>
        <w:jc w:val="both"/>
        <w:rPr>
          <w:rFonts w:ascii="Verdana" w:hAnsi="Verdana" w:cs="Arial"/>
          <w:b/>
          <w:sz w:val="20"/>
          <w:szCs w:val="20"/>
        </w:rPr>
      </w:pPr>
    </w:p>
    <w:p w14:paraId="433760CA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3. CONTATO</w:t>
      </w:r>
    </w:p>
    <w:p w14:paraId="3E88F1F6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Tel: 27 </w:t>
      </w:r>
      <w:r>
        <w:rPr>
          <w:rFonts w:ascii="Verdana" w:eastAsia="Times New Roman" w:hAnsi="Verdana" w:cs="Arial"/>
          <w:b/>
          <w:sz w:val="20"/>
          <w:szCs w:val="20"/>
          <w:lang w:bidi="ar-SA"/>
        </w:rPr>
        <w:t>99975-6571</w:t>
      </w:r>
    </w:p>
    <w:p w14:paraId="26B73645" w14:textId="77777777" w:rsidR="005B54D4" w:rsidRDefault="00000000">
      <w:pPr>
        <w:jc w:val="both"/>
      </w:pPr>
      <w:r>
        <w:rPr>
          <w:rFonts w:ascii="Verdana" w:hAnsi="Verdana" w:cs="Arial"/>
          <w:b/>
          <w:sz w:val="20"/>
          <w:szCs w:val="20"/>
        </w:rPr>
        <w:t xml:space="preserve">Email: </w:t>
      </w:r>
      <w:hyperlink r:id="rId6">
        <w:r>
          <w:rPr>
            <w:rStyle w:val="Hyperlink"/>
            <w:rFonts w:ascii="Verdana" w:eastAsia="Times New Roman" w:hAnsi="Verdana" w:cs="Arial"/>
            <w:color w:val="auto"/>
            <w:sz w:val="20"/>
            <w:szCs w:val="20"/>
            <w:lang w:bidi="ar-SA"/>
          </w:rPr>
          <w:t>assistenciasgp@gmail.com</w:t>
        </w:r>
      </w:hyperlink>
      <w:r>
        <w:rPr>
          <w:rFonts w:ascii="Verdana" w:eastAsia="Times New Roman" w:hAnsi="Verdana" w:cs="Arial"/>
          <w:sz w:val="20"/>
          <w:szCs w:val="20"/>
          <w:lang w:bidi="ar-SA"/>
        </w:rPr>
        <w:t xml:space="preserve"> </w:t>
      </w:r>
    </w:p>
    <w:p w14:paraId="5DA9CEFB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Responsável: </w:t>
      </w:r>
      <w:r>
        <w:rPr>
          <w:rFonts w:ascii="Verdana" w:hAnsi="Verdana" w:cs="Arial"/>
          <w:sz w:val="20"/>
          <w:szCs w:val="20"/>
        </w:rPr>
        <w:t xml:space="preserve">Secretaria Municipal de </w:t>
      </w:r>
      <w:r>
        <w:rPr>
          <w:rFonts w:ascii="Verdana" w:eastAsia="Times New Roman" w:hAnsi="Verdana" w:cs="Arial"/>
          <w:sz w:val="20"/>
          <w:szCs w:val="20"/>
          <w:lang w:bidi="ar-SA"/>
        </w:rPr>
        <w:t>Assistência, Desenvolvimento Social e Família</w:t>
      </w:r>
      <w:r>
        <w:rPr>
          <w:rFonts w:ascii="Verdana" w:hAnsi="Verdana" w:cs="Arial"/>
          <w:b/>
          <w:sz w:val="20"/>
          <w:szCs w:val="20"/>
        </w:rPr>
        <w:t xml:space="preserve"> </w:t>
      </w:r>
    </w:p>
    <w:p w14:paraId="56764BD3" w14:textId="77777777" w:rsidR="005B54D4" w:rsidRDefault="005B54D4">
      <w:pPr>
        <w:jc w:val="both"/>
        <w:rPr>
          <w:rFonts w:ascii="Verdana" w:hAnsi="Verdana" w:cs="Arial"/>
          <w:b/>
          <w:sz w:val="20"/>
          <w:szCs w:val="20"/>
        </w:rPr>
      </w:pPr>
    </w:p>
    <w:p w14:paraId="1347B2EC" w14:textId="77777777" w:rsidR="005B54D4" w:rsidRDefault="005B54D4">
      <w:pPr>
        <w:jc w:val="both"/>
        <w:rPr>
          <w:rFonts w:ascii="Verdana" w:hAnsi="Verdana" w:cs="Arial"/>
          <w:b/>
          <w:sz w:val="20"/>
          <w:szCs w:val="20"/>
        </w:rPr>
      </w:pPr>
    </w:p>
    <w:p w14:paraId="40A7D656" w14:textId="77777777" w:rsidR="005B54D4" w:rsidRDefault="005B54D4">
      <w:pPr>
        <w:jc w:val="both"/>
        <w:rPr>
          <w:rFonts w:ascii="Verdana" w:hAnsi="Verdana" w:cs="Arial"/>
          <w:b/>
          <w:sz w:val="20"/>
          <w:szCs w:val="20"/>
        </w:rPr>
      </w:pPr>
    </w:p>
    <w:p w14:paraId="01D6697A" w14:textId="77777777" w:rsidR="005B54D4" w:rsidRDefault="00000000">
      <w:pPr>
        <w:shd w:val="clear" w:color="auto" w:fill="FFFFFF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t-BR"/>
        </w:rPr>
        <w:t>4. PREVISÃO NO PLANO DE CONTRATAÇÕES ANUAL</w:t>
      </w:r>
    </w:p>
    <w:p w14:paraId="199924B2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 xml:space="preserve">4.1. </w:t>
      </w:r>
      <w:r>
        <w:rPr>
          <w:rFonts w:ascii="Verdana" w:eastAsia="Arial" w:hAnsi="Verdana" w:cs="Arial"/>
          <w:sz w:val="20"/>
          <w:szCs w:val="20"/>
        </w:rPr>
        <w:t xml:space="preserve">A contratação pretendida tem consonância com o planejamento estratégico desta </w:t>
      </w:r>
      <w:r>
        <w:rPr>
          <w:rFonts w:ascii="Verdana" w:eastAsia="Arial" w:hAnsi="Verdana" w:cs="Arial"/>
          <w:sz w:val="20"/>
          <w:szCs w:val="20"/>
          <w:lang w:bidi="ar-SA"/>
        </w:rPr>
        <w:t>Secretaria</w:t>
      </w:r>
      <w:r>
        <w:rPr>
          <w:rFonts w:ascii="Verdana" w:eastAsia="Arial" w:hAnsi="Verdana" w:cs="Arial"/>
          <w:sz w:val="20"/>
          <w:szCs w:val="20"/>
        </w:rPr>
        <w:t>, uma vez que consta na sua programação orçamentária e financeira anual.</w:t>
      </w:r>
    </w:p>
    <w:p w14:paraId="23217D10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>4.2.</w:t>
      </w:r>
      <w:r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 Foi produzido documento de formalização de demanda, sob o número 033/2025, que contempla a aquisição dos produtos para a Secretaria de Assistência Social.</w:t>
      </w:r>
    </w:p>
    <w:p w14:paraId="56C7825D" w14:textId="77777777" w:rsidR="005B54D4" w:rsidRDefault="005B54D4">
      <w:pPr>
        <w:jc w:val="both"/>
        <w:rPr>
          <w:rFonts w:ascii="Verdana" w:hAnsi="Verdana" w:cs="Arial"/>
          <w:b/>
          <w:sz w:val="20"/>
          <w:szCs w:val="20"/>
        </w:rPr>
      </w:pPr>
    </w:p>
    <w:p w14:paraId="3EE1026D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5. DESCRIÇÃO DA NECESSIDADE</w:t>
      </w:r>
    </w:p>
    <w:p w14:paraId="5926E4DD" w14:textId="77777777" w:rsidR="005B54D4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5.1. </w:t>
      </w:r>
      <w:r>
        <w:rPr>
          <w:rFonts w:ascii="Verdana" w:hAnsi="Verdana" w:cs="Arial"/>
          <w:sz w:val="20"/>
          <w:szCs w:val="20"/>
        </w:rPr>
        <w:t>Considerando o recebimento de emendas parlamentares para aquisição de equipamentos no Serviço de Proteção Básica da Política de Assistência Social oriundas do Governo Federal e Estadual;</w:t>
      </w:r>
    </w:p>
    <w:p w14:paraId="4426E740" w14:textId="77777777" w:rsidR="005B54D4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5.2.</w:t>
      </w:r>
      <w:r>
        <w:rPr>
          <w:rFonts w:ascii="Verdana" w:hAnsi="Verdana" w:cs="Arial"/>
          <w:sz w:val="20"/>
          <w:szCs w:val="20"/>
        </w:rPr>
        <w:t xml:space="preserve"> Considerando a necessidade de aquisição dos equipamentos para estruturação da rede de serviços do SUAS, sendo que alguns desses itens já foram licitados anteriormente, tendo os processos fracassados.</w:t>
      </w:r>
    </w:p>
    <w:p w14:paraId="23824A7C" w14:textId="77777777" w:rsidR="005B54D4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5.3. Nesse sentido, apurou-se a necessidade de aquisição dos equipamentos</w:t>
      </w:r>
    </w:p>
    <w:p w14:paraId="58702E6B" w14:textId="77777777" w:rsidR="005B54D4" w:rsidRDefault="005B54D4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 w:cs="Arial"/>
          <w:sz w:val="20"/>
          <w:szCs w:val="20"/>
        </w:rPr>
      </w:pPr>
    </w:p>
    <w:p w14:paraId="62B1A1A0" w14:textId="77777777" w:rsidR="005B54D4" w:rsidRDefault="00000000">
      <w:pPr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iCs/>
          <w:sz w:val="20"/>
          <w:szCs w:val="20"/>
        </w:rPr>
        <w:t>6. ÁREA REQUISITANTE</w:t>
      </w:r>
    </w:p>
    <w:p w14:paraId="53926066" w14:textId="77777777" w:rsidR="005B54D4" w:rsidRDefault="00000000">
      <w:pPr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sz w:val="20"/>
          <w:szCs w:val="20"/>
        </w:rPr>
        <w:t xml:space="preserve">Secretaria Municipal de </w:t>
      </w:r>
      <w:r>
        <w:rPr>
          <w:rFonts w:ascii="Verdana" w:eastAsia="Arial" w:hAnsi="Verdana" w:cs="Arial"/>
          <w:sz w:val="20"/>
          <w:szCs w:val="20"/>
          <w:lang w:bidi="ar-SA"/>
        </w:rPr>
        <w:t>Assistência, Desenvolvimento Social e Família</w:t>
      </w:r>
    </w:p>
    <w:p w14:paraId="31890AC3" w14:textId="77777777" w:rsidR="005B54D4" w:rsidRDefault="005B54D4">
      <w:pPr>
        <w:rPr>
          <w:rFonts w:ascii="Verdana" w:eastAsia="Arial" w:hAnsi="Verdana" w:cs="Arial"/>
          <w:sz w:val="20"/>
          <w:szCs w:val="20"/>
        </w:rPr>
      </w:pPr>
    </w:p>
    <w:p w14:paraId="716EAF48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</w:rPr>
        <w:t>7. DESCRIÇÃO DOS REQUISITOS DA CONTRATAÇÃO</w:t>
      </w:r>
    </w:p>
    <w:p w14:paraId="3E475232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7.1. </w:t>
      </w:r>
      <w:r>
        <w:rPr>
          <w:rFonts w:ascii="Verdana" w:hAnsi="Verdana" w:cs="Arial"/>
          <w:sz w:val="20"/>
          <w:szCs w:val="20"/>
        </w:rPr>
        <w:t xml:space="preserve">Na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entrega dos produtos</w:t>
      </w:r>
      <w:r>
        <w:rPr>
          <w:rFonts w:ascii="Verdana" w:hAnsi="Verdana" w:cs="Arial"/>
          <w:sz w:val="20"/>
          <w:szCs w:val="20"/>
        </w:rPr>
        <w:t>, a CONTRATADA deve:</w:t>
      </w:r>
    </w:p>
    <w:p w14:paraId="51291783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a)</w:t>
      </w:r>
      <w:r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Se submeter às regras do edital de licitação, apresentando toda a documentação exigida pelo órgão público competente; </w:t>
      </w:r>
    </w:p>
    <w:p w14:paraId="3077E424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b)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Estar em dia com as obrigações fiscais da empresa; </w:t>
      </w:r>
    </w:p>
    <w:p w14:paraId="027813F8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c)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Os produtos disponibilizados precisam atender aos padrões de qualidade exigidos pela legislação vigente;</w:t>
      </w:r>
    </w:p>
    <w:p w14:paraId="53A2D13B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lastRenderedPageBreak/>
        <w:t>d)</w:t>
      </w:r>
      <w:r>
        <w:rPr>
          <w:rFonts w:ascii="Verdana" w:eastAsia="Arial" w:hAnsi="Verdana" w:cs="Arial"/>
          <w:sz w:val="20"/>
          <w:szCs w:val="20"/>
        </w:rPr>
        <w:t xml:space="preserve"> A empresa fornecedora deve seguir práticas sustentáveis, como a reciclagem das embalagens, contribuindo para a preservação do meio ambiente.</w:t>
      </w:r>
    </w:p>
    <w:p w14:paraId="2841B0DC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>e)</w:t>
      </w:r>
      <w:r>
        <w:rPr>
          <w:rFonts w:ascii="Verdana" w:eastAsia="Arial" w:hAnsi="Verdana" w:cs="Arial"/>
          <w:sz w:val="20"/>
          <w:szCs w:val="20"/>
        </w:rPr>
        <w:t xml:space="preserve"> Fornecer os itens </w:t>
      </w:r>
      <w:r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em perfeito estado de uso e consumo com </w:t>
      </w:r>
      <w:r>
        <w:rPr>
          <w:rFonts w:ascii="Verdana" w:eastAsia="Arial" w:hAnsi="Verdana" w:cs="Arial"/>
          <w:sz w:val="20"/>
          <w:szCs w:val="20"/>
        </w:rPr>
        <w:t xml:space="preserve">qualidade </w:t>
      </w:r>
      <w:r>
        <w:rPr>
          <w:rFonts w:ascii="Verdana" w:eastAsia="Arial" w:hAnsi="Verdana" w:cs="Arial"/>
          <w:color w:val="000000"/>
          <w:sz w:val="20"/>
          <w:szCs w:val="20"/>
          <w:lang w:bidi="ar-SA"/>
        </w:rPr>
        <w:t>preservada</w:t>
      </w:r>
      <w:r>
        <w:rPr>
          <w:rFonts w:ascii="Verdana" w:eastAsia="Arial" w:hAnsi="Verdana" w:cs="Arial"/>
          <w:sz w:val="20"/>
          <w:szCs w:val="20"/>
        </w:rPr>
        <w:t>;</w:t>
      </w:r>
    </w:p>
    <w:p w14:paraId="7B2AAC07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>f)</w:t>
      </w:r>
      <w:r>
        <w:rPr>
          <w:rFonts w:ascii="Verdana" w:eastAsia="Arial" w:hAnsi="Verdana" w:cs="Arial"/>
          <w:sz w:val="20"/>
          <w:szCs w:val="20"/>
        </w:rPr>
        <w:t xml:space="preserve"> responsabilizar-se pela de entrega no local determinado </w:t>
      </w:r>
      <w:r>
        <w:rPr>
          <w:rFonts w:ascii="Verdana" w:eastAsia="Arial" w:hAnsi="Verdana" w:cs="Arial"/>
          <w:color w:val="000000"/>
          <w:sz w:val="20"/>
          <w:szCs w:val="20"/>
        </w:rPr>
        <w:t>no item 02</w:t>
      </w:r>
      <w:r>
        <w:rPr>
          <w:rFonts w:ascii="Verdana" w:eastAsia="Arial" w:hAnsi="Verdana" w:cs="Arial"/>
          <w:sz w:val="20"/>
          <w:szCs w:val="20"/>
        </w:rPr>
        <w:t>;</w:t>
      </w:r>
    </w:p>
    <w:p w14:paraId="2F168D04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7.2. Da qualificação técnica.</w:t>
      </w:r>
    </w:p>
    <w:p w14:paraId="0F2CB1B1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7.2.1.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 xml:space="preserve">A empresa fornecedora deve ter suas atividades correspondentes ao objeto da aquisição. </w:t>
      </w:r>
    </w:p>
    <w:p w14:paraId="40A9819B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 xml:space="preserve">7.2.2. </w:t>
      </w:r>
      <w:r>
        <w:rPr>
          <w:rFonts w:ascii="Verdana" w:eastAsia="Arial" w:hAnsi="Verdana" w:cs="Arial"/>
          <w:sz w:val="20"/>
          <w:szCs w:val="20"/>
        </w:rPr>
        <w:t>Registro da pessoa jurídica (CONTRATADA) nos órgãos competentes e Conselho Regional da classe, se for o caso.</w:t>
      </w:r>
    </w:p>
    <w:p w14:paraId="41DDFAE3" w14:textId="77777777" w:rsidR="005B54D4" w:rsidRDefault="005B54D4">
      <w:pPr>
        <w:jc w:val="both"/>
        <w:rPr>
          <w:rFonts w:ascii="Verdana" w:hAnsi="Verdana"/>
          <w:color w:val="000000"/>
          <w:sz w:val="20"/>
          <w:szCs w:val="20"/>
        </w:rPr>
      </w:pPr>
    </w:p>
    <w:p w14:paraId="7BEEBFA9" w14:textId="77777777" w:rsidR="005B54D4" w:rsidRDefault="00000000">
      <w:pPr>
        <w:pStyle w:val="Ttulo4"/>
        <w:spacing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8. ESTIMATIVA DAS QUANTIDADES </w:t>
      </w:r>
    </w:p>
    <w:p w14:paraId="113BB780" w14:textId="77777777" w:rsidR="005B54D4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A relação dos itens necessários para contemplar a solução da demanda, bem como a estimativa da quantidade a ser contratada é apresentada na tabela a seguir e está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baseada no plano de trabalho apresentado ao Governo Federal.</w:t>
      </w:r>
    </w:p>
    <w:tbl>
      <w:tblPr>
        <w:tblW w:w="9095" w:type="dxa"/>
        <w:tblInd w:w="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63"/>
        <w:gridCol w:w="5228"/>
        <w:gridCol w:w="1818"/>
        <w:gridCol w:w="1386"/>
      </w:tblGrid>
      <w:tr w:rsidR="005B54D4" w14:paraId="0C2656E6" w14:textId="77777777"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FB5BC7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FCB68F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F480EA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2593E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Quantidade</w:t>
            </w:r>
          </w:p>
        </w:tc>
      </w:tr>
      <w:tr w:rsidR="005B54D4" w14:paraId="5B537F86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35E071F3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7E80512E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Veículo utilitário 0km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1BB7416E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5EC34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  <w:tr w:rsidR="005B54D4" w14:paraId="1AE0208C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2D502274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76468FC2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Motocicleta 0km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0C05FA98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B4919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03</w:t>
            </w:r>
          </w:p>
        </w:tc>
      </w:tr>
    </w:tbl>
    <w:p w14:paraId="234D53E2" w14:textId="77777777" w:rsidR="005B54D4" w:rsidRDefault="005B54D4">
      <w:pPr>
        <w:suppressAutoHyphens w:val="0"/>
        <w:jc w:val="both"/>
        <w:rPr>
          <w:rFonts w:cs="Arial"/>
          <w:b/>
        </w:rPr>
      </w:pPr>
    </w:p>
    <w:p w14:paraId="6897C157" w14:textId="77777777" w:rsidR="005B54D4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9. ESTIMATIVA DO VALOR DA CONTRATAÇÃO:</w:t>
      </w:r>
    </w:p>
    <w:p w14:paraId="20E1284F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</w:rPr>
        <w:t xml:space="preserve">9.1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78D42248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9.2.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7D341E36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9.3.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Foram consultadas empresas do ramo. Além disso foram pesquisados contratos semelhantes em outros órgãos da Administração Pública.</w:t>
      </w:r>
    </w:p>
    <w:p w14:paraId="5377F9C6" w14:textId="77777777" w:rsidR="005B54D4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9.4 </w:t>
      </w:r>
      <w:r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O valor estimado da contratação em tela é de</w:t>
      </w:r>
      <w:r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 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R$ 185.960,00 </w:t>
      </w:r>
      <w:r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constante da planilha na planilha que se segue.</w:t>
      </w:r>
    </w:p>
    <w:p w14:paraId="3CB5FA05" w14:textId="77777777" w:rsidR="005B54D4" w:rsidRDefault="005B54D4">
      <w:pPr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tbl>
      <w:tblPr>
        <w:tblW w:w="9667" w:type="dxa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3"/>
        <w:gridCol w:w="3893"/>
        <w:gridCol w:w="845"/>
        <w:gridCol w:w="806"/>
        <w:gridCol w:w="1689"/>
        <w:gridCol w:w="1621"/>
      </w:tblGrid>
      <w:tr w:rsidR="005B54D4" w14:paraId="7302D3A1" w14:textId="77777777"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456A88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14BFA4" w14:textId="77777777" w:rsidR="005B54D4" w:rsidRDefault="00000000">
            <w:pPr>
              <w:pStyle w:val="Contedodatabel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D08E76B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9A2E2FD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EAEC22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 . Unid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1C797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Vlr. Total</w:t>
            </w:r>
          </w:p>
        </w:tc>
      </w:tr>
      <w:tr w:rsidR="005B54D4" w14:paraId="76D66098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E7DB748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893" w:type="dxa"/>
            <w:tcBorders>
              <w:left w:val="single" w:sz="2" w:space="0" w:color="000000"/>
              <w:bottom w:val="single" w:sz="2" w:space="0" w:color="000000"/>
            </w:tcBorders>
          </w:tcPr>
          <w:p w14:paraId="47ED1F4B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Veículo utilitário 0km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</w:tcPr>
          <w:p w14:paraId="6ED66DCA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</w:tcPr>
          <w:p w14:paraId="333ECDA7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14:paraId="0B644F78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R$ 125.990,00</w:t>
            </w:r>
          </w:p>
        </w:tc>
        <w:tc>
          <w:tcPr>
            <w:tcW w:w="16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9733B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R$ 125.990,00</w:t>
            </w:r>
          </w:p>
        </w:tc>
      </w:tr>
      <w:tr w:rsidR="005B54D4" w14:paraId="11B157AB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9448FF9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3893" w:type="dxa"/>
            <w:tcBorders>
              <w:left w:val="single" w:sz="2" w:space="0" w:color="000000"/>
              <w:bottom w:val="single" w:sz="2" w:space="0" w:color="000000"/>
            </w:tcBorders>
          </w:tcPr>
          <w:p w14:paraId="7653F488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Motocicleta 0km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</w:tcPr>
          <w:p w14:paraId="0DD904A3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</w:tcPr>
          <w:p w14:paraId="5993A52C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03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14:paraId="10347F86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R$ 19.990,00</w:t>
            </w:r>
          </w:p>
        </w:tc>
        <w:tc>
          <w:tcPr>
            <w:tcW w:w="16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CF8CB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R$ 59,970,00</w:t>
            </w:r>
          </w:p>
        </w:tc>
      </w:tr>
      <w:tr w:rsidR="005B54D4" w14:paraId="65D67F82" w14:textId="77777777">
        <w:tc>
          <w:tcPr>
            <w:tcW w:w="8045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5B7CFF61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6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E1848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R$ 185.960,00</w:t>
            </w:r>
          </w:p>
        </w:tc>
      </w:tr>
    </w:tbl>
    <w:p w14:paraId="70E69A01" w14:textId="77777777" w:rsidR="005B54D4" w:rsidRDefault="005B54D4">
      <w:pPr>
        <w:suppressAutoHyphens w:val="0"/>
        <w:jc w:val="both"/>
        <w:rPr>
          <w:rFonts w:cs="Arial"/>
          <w:b/>
        </w:rPr>
      </w:pPr>
    </w:p>
    <w:p w14:paraId="59AF1B43" w14:textId="77777777" w:rsidR="005B54D4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10. DESCRIÇÃO DA SOLUÇÃO COMO UM TODO</w:t>
      </w:r>
    </w:p>
    <w:p w14:paraId="2DB5BFC5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10.1</w:t>
      </w:r>
      <w:r>
        <w:rPr>
          <w:rFonts w:ascii="Verdana" w:hAnsi="Verdana" w:cs="Arial"/>
          <w:sz w:val="20"/>
          <w:szCs w:val="20"/>
        </w:rPr>
        <w:t xml:space="preserve"> A solução a ser adotada consiste </w:t>
      </w:r>
      <w:r>
        <w:rPr>
          <w:rFonts w:ascii="Verdana" w:hAnsi="Verdana" w:cs="Arial"/>
          <w:color w:val="000000"/>
          <w:sz w:val="20"/>
          <w:szCs w:val="20"/>
        </w:rPr>
        <w:t>na aquisição de equipamentos decorrentes de recursos de emendas parlamentares destinadas ao CRAS.</w:t>
      </w:r>
    </w:p>
    <w:p w14:paraId="308AA7A8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10.2.</w:t>
      </w:r>
      <w:r>
        <w:rPr>
          <w:rFonts w:ascii="Verdana" w:hAnsi="Verdana" w:cs="Arial"/>
          <w:sz w:val="20"/>
          <w:szCs w:val="20"/>
        </w:rPr>
        <w:t xml:space="preserve"> Os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produtos</w:t>
      </w:r>
      <w:r>
        <w:rPr>
          <w:rFonts w:ascii="Verdana" w:hAnsi="Verdana" w:cs="Arial"/>
          <w:sz w:val="20"/>
          <w:szCs w:val="20"/>
        </w:rPr>
        <w:t xml:space="preserve"> deverão ser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entregues</w:t>
      </w:r>
      <w:r>
        <w:rPr>
          <w:rFonts w:ascii="Verdana" w:hAnsi="Verdana" w:cs="Arial"/>
          <w:sz w:val="20"/>
          <w:szCs w:val="20"/>
        </w:rPr>
        <w:t xml:space="preserve"> respeitando as seguintes tarefas:</w:t>
      </w:r>
    </w:p>
    <w:p w14:paraId="524EAF9F" w14:textId="77777777" w:rsidR="005B54D4" w:rsidRDefault="005B54D4">
      <w:pPr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1"/>
        <w:gridCol w:w="9361"/>
      </w:tblGrid>
      <w:tr w:rsidR="005B54D4" w14:paraId="188886E0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44D91" w14:textId="77777777" w:rsidR="005B54D4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93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06F3F" w14:textId="77777777" w:rsidR="005B54D4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Fornecimento dos produtos em perfeitas condições de uso, conforme estabelecido no item 7.1. </w:t>
            </w:r>
          </w:p>
        </w:tc>
      </w:tr>
      <w:tr w:rsidR="005B54D4" w14:paraId="56741263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48AB01B0" w14:textId="77777777" w:rsidR="005B54D4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636C8D42" w14:textId="77777777" w:rsidR="005B54D4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Responsabilizar-se por todo procedimento de entrega dos itens; </w:t>
            </w:r>
          </w:p>
        </w:tc>
      </w:tr>
      <w:tr w:rsidR="005B54D4" w14:paraId="173AA04E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3DF25202" w14:textId="77777777" w:rsidR="005B54D4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1440DBBD" w14:textId="77777777" w:rsidR="005B54D4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Fornecer os produtos de acordo com a cotação de preços; </w:t>
            </w:r>
          </w:p>
        </w:tc>
      </w:tr>
      <w:tr w:rsidR="005B54D4" w14:paraId="0A192B80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3F247E1E" w14:textId="77777777" w:rsidR="005B54D4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76071E0F" w14:textId="77777777" w:rsidR="005B54D4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Todos os produtos devem vir embalados de forma a evitar danos durante o transporte</w:t>
            </w:r>
          </w:p>
        </w:tc>
      </w:tr>
      <w:tr w:rsidR="005B54D4" w14:paraId="7A414991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02A67F55" w14:textId="77777777" w:rsidR="005B54D4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486F8B56" w14:textId="77777777" w:rsidR="005B54D4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Não serão aceitos itens com danos físicos.</w:t>
            </w:r>
          </w:p>
        </w:tc>
      </w:tr>
    </w:tbl>
    <w:p w14:paraId="35B04307" w14:textId="77777777" w:rsidR="005B54D4" w:rsidRDefault="005B54D4">
      <w:pPr>
        <w:jc w:val="both"/>
        <w:rPr>
          <w:rFonts w:ascii="Verdana" w:hAnsi="Verdana"/>
          <w:sz w:val="20"/>
          <w:szCs w:val="20"/>
        </w:rPr>
      </w:pPr>
    </w:p>
    <w:p w14:paraId="4608270E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10.3. </w:t>
      </w:r>
      <w:r>
        <w:rPr>
          <w:rFonts w:ascii="Verdana" w:hAnsi="Verdana"/>
          <w:color w:val="000000"/>
          <w:sz w:val="20"/>
          <w:szCs w:val="20"/>
        </w:rPr>
        <w:t xml:space="preserve">Os produtos que apresentarem </w:t>
      </w:r>
      <w:r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condições incompatíveis de uso</w:t>
      </w:r>
      <w:r>
        <w:rPr>
          <w:rFonts w:ascii="Verdana" w:hAnsi="Verdana"/>
          <w:color w:val="000000"/>
          <w:sz w:val="20"/>
          <w:szCs w:val="20"/>
        </w:rPr>
        <w:t xml:space="preserve"> serão devolvidos ao </w:t>
      </w:r>
      <w:r>
        <w:rPr>
          <w:rFonts w:ascii="Verdana" w:hAnsi="Verdana"/>
          <w:color w:val="000000"/>
          <w:sz w:val="20"/>
          <w:szCs w:val="20"/>
        </w:rPr>
        <w:lastRenderedPageBreak/>
        <w:t xml:space="preserve">fornecedor e este </w:t>
      </w:r>
      <w:r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deverá repor imediatamente o produto inutilizável</w:t>
      </w:r>
      <w:r>
        <w:rPr>
          <w:rFonts w:ascii="Verdana" w:hAnsi="Verdana"/>
          <w:color w:val="000000"/>
          <w:sz w:val="20"/>
          <w:szCs w:val="20"/>
        </w:rPr>
        <w:t>;</w:t>
      </w:r>
    </w:p>
    <w:p w14:paraId="41CF10D0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10.4. </w:t>
      </w:r>
      <w:r>
        <w:rPr>
          <w:rFonts w:ascii="Verdana" w:eastAsia="Arial" w:hAnsi="Verdana" w:cs="Arial"/>
          <w:color w:val="000000"/>
          <w:sz w:val="20"/>
          <w:szCs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3FC4D567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>10.5.</w:t>
      </w:r>
      <w:r>
        <w:rPr>
          <w:rFonts w:ascii="Verdana" w:hAnsi="Verdana" w:cs="Arial"/>
          <w:color w:val="000000"/>
          <w:sz w:val="20"/>
          <w:szCs w:val="20"/>
        </w:rPr>
        <w:t xml:space="preserve"> A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contratação</w:t>
      </w:r>
      <w:r>
        <w:rPr>
          <w:rFonts w:ascii="Verdana" w:hAnsi="Verdana" w:cs="Arial"/>
          <w:color w:val="000000"/>
          <w:sz w:val="20"/>
          <w:szCs w:val="20"/>
        </w:rPr>
        <w:t xml:space="preserve"> deverá obedecer, no que couber, ao disposto na Lei n.º 14.133/2021 e suas alterações.</w:t>
      </w:r>
    </w:p>
    <w:p w14:paraId="7D3BA216" w14:textId="77777777" w:rsidR="005B54D4" w:rsidRDefault="005B54D4">
      <w:pPr>
        <w:jc w:val="both"/>
        <w:rPr>
          <w:rFonts w:ascii="Verdana" w:hAnsi="Verdana" w:cs="Arial"/>
          <w:sz w:val="20"/>
          <w:szCs w:val="20"/>
        </w:rPr>
      </w:pPr>
    </w:p>
    <w:p w14:paraId="73C625BE" w14:textId="77777777" w:rsidR="005B54D4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11. JUSTIFICATIVA PARA O PARCELAMENTO OU NÃO DA SOLUÇÃO</w:t>
      </w:r>
    </w:p>
    <w:p w14:paraId="13A2DEB1" w14:textId="77777777" w:rsidR="005B54D4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11.1.</w:t>
      </w:r>
      <w:r>
        <w:rPr>
          <w:rFonts w:ascii="Verdana" w:hAnsi="Verdana" w:cs="Arial"/>
          <w:b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O objeto da contratação será composto por </w:t>
      </w:r>
      <w:r>
        <w:rPr>
          <w:rFonts w:ascii="Verdana" w:hAnsi="Verdana" w:cs="Arial"/>
          <w:color w:val="000000"/>
          <w:sz w:val="20"/>
          <w:szCs w:val="20"/>
        </w:rPr>
        <w:t>02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</w:t>
      </w:r>
      <w:r>
        <w:rPr>
          <w:rFonts w:ascii="Verdana" w:hAnsi="Verdana" w:cs="Arial"/>
          <w:sz w:val="20"/>
          <w:szCs w:val="20"/>
        </w:rPr>
        <w:t>itens de preço total estimado orçado pela administração no valor</w:t>
      </w:r>
      <w:r>
        <w:rPr>
          <w:rFonts w:ascii="Verdana" w:eastAsia="Arial" w:hAnsi="Verdana" w:cs="Arial"/>
          <w:sz w:val="20"/>
          <w:szCs w:val="20"/>
        </w:rPr>
        <w:t xml:space="preserve"> </w:t>
      </w:r>
      <w:r>
        <w:rPr>
          <w:rFonts w:ascii="Verdana" w:hAnsi="Verdana"/>
          <w:b/>
          <w:bCs/>
          <w:color w:val="000000"/>
          <w:sz w:val="20"/>
          <w:szCs w:val="20"/>
        </w:rPr>
        <w:t>R$ 185.960,00</w:t>
      </w:r>
      <w:r>
        <w:rPr>
          <w:rFonts w:ascii="Verdana" w:hAnsi="Verdana" w:cs="Arial"/>
          <w:sz w:val="20"/>
          <w:szCs w:val="20"/>
        </w:rPr>
        <w:t xml:space="preserve"> Para fins de classificação, será considerado o menor preço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6A45D8BB" w14:textId="77777777" w:rsidR="005B54D4" w:rsidRDefault="005B54D4">
      <w:pPr>
        <w:suppressAutoHyphens w:val="0"/>
        <w:jc w:val="both"/>
        <w:rPr>
          <w:rFonts w:ascii="Verdana" w:hAnsi="Verdana" w:cs="Arial"/>
          <w:sz w:val="20"/>
          <w:szCs w:val="20"/>
        </w:rPr>
      </w:pPr>
    </w:p>
    <w:p w14:paraId="14987320" w14:textId="77777777" w:rsidR="005B54D4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12. RESULTADOS PRETENDIDOS COM A CONTRATAÇÃO</w:t>
      </w:r>
    </w:p>
    <w:p w14:paraId="37854966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12.1</w:t>
      </w:r>
      <w:r>
        <w:rPr>
          <w:rFonts w:ascii="Verdana" w:hAnsi="Verdana" w:cs="Arial"/>
          <w:sz w:val="20"/>
          <w:szCs w:val="20"/>
        </w:rPr>
        <w:t xml:space="preserve"> Os resultados pretendidos com a contratação tem como finalidade realizar a reestruturação do CRAS com recursos de emendas parlamentares. </w:t>
      </w:r>
    </w:p>
    <w:p w14:paraId="0F5D9F6E" w14:textId="77777777" w:rsidR="005B54D4" w:rsidRDefault="005B54D4">
      <w:pPr>
        <w:ind w:right="-425"/>
        <w:jc w:val="both"/>
        <w:rPr>
          <w:rFonts w:ascii="Verdana" w:hAnsi="Verdana"/>
          <w:sz w:val="20"/>
          <w:szCs w:val="20"/>
        </w:rPr>
      </w:pPr>
    </w:p>
    <w:p w14:paraId="15B9FC7B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13. PROVIDÊNCIAS A SEREM ADOTADAS</w:t>
      </w:r>
    </w:p>
    <w:p w14:paraId="1B17B308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13.1. </w:t>
      </w:r>
      <w:r>
        <w:rPr>
          <w:rFonts w:ascii="Verdana" w:hAnsi="Verdana" w:cs="Arial"/>
          <w:sz w:val="20"/>
          <w:szCs w:val="20"/>
        </w:rPr>
        <w:t xml:space="preserve">A Administração Pública contará com a Secretaria Municipal de Assistência Social 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responsável por acompanhar a entrega, </w:t>
      </w:r>
      <w:r>
        <w:rPr>
          <w:rFonts w:ascii="Verdana" w:hAnsi="Verdana" w:cs="Arial"/>
          <w:sz w:val="20"/>
          <w:szCs w:val="20"/>
        </w:rPr>
        <w:t>recebimento e conferência das especificações contidas no processo.</w:t>
      </w:r>
    </w:p>
    <w:p w14:paraId="773C0428" w14:textId="77777777" w:rsidR="005B54D4" w:rsidRDefault="005B54D4">
      <w:pPr>
        <w:jc w:val="both"/>
        <w:rPr>
          <w:rFonts w:ascii="Verdana" w:hAnsi="Verdana"/>
          <w:sz w:val="20"/>
          <w:szCs w:val="20"/>
        </w:rPr>
      </w:pPr>
    </w:p>
    <w:p w14:paraId="547872F5" w14:textId="77777777" w:rsidR="005B54D4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14. CONTRATAÇÕES CORRELATAS E/OU INTERDEPENDENTES</w:t>
      </w:r>
    </w:p>
    <w:p w14:paraId="2BDF07BB" w14:textId="77777777" w:rsidR="005B54D4" w:rsidRDefault="00000000">
      <w:pPr>
        <w:widowControl/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14.1.</w:t>
      </w:r>
      <w:r>
        <w:rPr>
          <w:rFonts w:ascii="Verdana" w:hAnsi="Verdana" w:cs="Arial"/>
          <w:sz w:val="20"/>
          <w:szCs w:val="20"/>
        </w:rPr>
        <w:t xml:space="preserve"> Não se verifica contratações correlatas ou interdependentes para a viabilidade e contratação desta demanda.</w:t>
      </w:r>
    </w:p>
    <w:p w14:paraId="26386BE6" w14:textId="77777777" w:rsidR="005B54D4" w:rsidRDefault="005B54D4">
      <w:pPr>
        <w:jc w:val="both"/>
        <w:rPr>
          <w:rFonts w:ascii="Verdana" w:hAnsi="Verdana" w:cs="Arial"/>
          <w:sz w:val="20"/>
          <w:szCs w:val="20"/>
        </w:rPr>
      </w:pPr>
    </w:p>
    <w:p w14:paraId="5D901DA9" w14:textId="77777777" w:rsidR="005B54D4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15. POSSÍVEIS IMPACTOS AMBIENTAIS</w:t>
      </w:r>
    </w:p>
    <w:p w14:paraId="7CCEC4B1" w14:textId="77777777" w:rsidR="005B54D4" w:rsidRDefault="00000000">
      <w:pPr>
        <w:widowControl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15.1.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Não há previsão de impacto ambiental para a contratação em tela.</w:t>
      </w:r>
    </w:p>
    <w:p w14:paraId="235CB483" w14:textId="77777777" w:rsidR="005B54D4" w:rsidRDefault="005B54D4">
      <w:pPr>
        <w:widowControl/>
        <w:jc w:val="both"/>
        <w:rPr>
          <w:rFonts w:ascii="Verdana" w:hAnsi="Verdana" w:cs="Arial"/>
          <w:sz w:val="20"/>
          <w:szCs w:val="20"/>
        </w:rPr>
      </w:pPr>
    </w:p>
    <w:p w14:paraId="3685C2F5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16. DECLARAÇÃO E JUSTIFICATIVA DA VIABILIDADE</w:t>
      </w:r>
    </w:p>
    <w:p w14:paraId="449501C7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16.1. </w:t>
      </w:r>
      <w:r>
        <w:rPr>
          <w:rFonts w:ascii="Verdana" w:hAnsi="Verdana" w:cs="Arial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 w14:paraId="237201CB" w14:textId="77777777" w:rsidR="005B54D4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16.2. </w:t>
      </w:r>
      <w:r>
        <w:rPr>
          <w:rFonts w:ascii="Verdana" w:hAnsi="Verdana" w:cs="Arial"/>
          <w:sz w:val="20"/>
          <w:szCs w:val="20"/>
        </w:rPr>
        <w:t xml:space="preserve">Considerando a necessidade de aquisição dos produtos decidiu-se pela contratação por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dispensa </w:t>
      </w:r>
      <w:r>
        <w:rPr>
          <w:rFonts w:ascii="Verdana" w:hAnsi="Verdana" w:cs="Arial"/>
          <w:sz w:val="20"/>
          <w:szCs w:val="20"/>
        </w:rPr>
        <w:t xml:space="preserve"> de licitação. </w:t>
      </w:r>
    </w:p>
    <w:p w14:paraId="67BB7BB2" w14:textId="77777777" w:rsidR="005B54D4" w:rsidRDefault="005B54D4">
      <w:pPr>
        <w:jc w:val="right"/>
        <w:rPr>
          <w:rFonts w:ascii="Verdana" w:hAnsi="Verdana" w:cs="Arial"/>
          <w:sz w:val="20"/>
          <w:szCs w:val="20"/>
        </w:rPr>
      </w:pPr>
    </w:p>
    <w:p w14:paraId="1E854949" w14:textId="77777777" w:rsidR="005B54D4" w:rsidRDefault="005B54D4">
      <w:pPr>
        <w:jc w:val="right"/>
        <w:rPr>
          <w:rFonts w:ascii="Verdana" w:hAnsi="Verdana" w:cs="Arial"/>
          <w:sz w:val="20"/>
          <w:szCs w:val="20"/>
        </w:rPr>
      </w:pPr>
    </w:p>
    <w:p w14:paraId="7A594564" w14:textId="77777777" w:rsidR="005B54D4" w:rsidRDefault="00000000">
      <w:pPr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São Gabriel da Palha, </w:t>
      </w:r>
      <w:r>
        <w:rPr>
          <w:rFonts w:ascii="Verdana" w:eastAsia="Times New Roman" w:hAnsi="Verdana" w:cs="Arial"/>
          <w:sz w:val="20"/>
          <w:szCs w:val="20"/>
          <w:lang w:bidi="ar-SA"/>
        </w:rPr>
        <w:t>05</w:t>
      </w:r>
      <w:r>
        <w:rPr>
          <w:rFonts w:ascii="Verdana" w:hAnsi="Verdana" w:cs="Arial"/>
          <w:sz w:val="20"/>
          <w:szCs w:val="20"/>
        </w:rPr>
        <w:t xml:space="preserve"> de </w:t>
      </w:r>
      <w:r>
        <w:rPr>
          <w:rFonts w:ascii="Verdana" w:eastAsia="Times New Roman" w:hAnsi="Verdana" w:cs="Arial"/>
          <w:sz w:val="20"/>
          <w:szCs w:val="20"/>
          <w:lang w:bidi="ar-SA"/>
        </w:rPr>
        <w:t>junho</w:t>
      </w:r>
      <w:r>
        <w:rPr>
          <w:rFonts w:ascii="Verdana" w:hAnsi="Verdana" w:cs="Arial"/>
          <w:sz w:val="20"/>
          <w:szCs w:val="20"/>
        </w:rPr>
        <w:t xml:space="preserve"> de 2025 </w:t>
      </w:r>
    </w:p>
    <w:p w14:paraId="4DC7FF4B" w14:textId="77777777" w:rsidR="005B54D4" w:rsidRDefault="005B54D4">
      <w:pPr>
        <w:jc w:val="right"/>
        <w:rPr>
          <w:rFonts w:ascii="Verdana" w:hAnsi="Verdana" w:cs="Arial"/>
          <w:sz w:val="20"/>
          <w:szCs w:val="20"/>
        </w:rPr>
      </w:pPr>
    </w:p>
    <w:p w14:paraId="0C99C4BA" w14:textId="77777777" w:rsidR="005B54D4" w:rsidRDefault="005B54D4">
      <w:pPr>
        <w:jc w:val="right"/>
        <w:rPr>
          <w:rFonts w:ascii="Verdana" w:hAnsi="Verdana" w:cs="Arial"/>
          <w:sz w:val="20"/>
          <w:szCs w:val="20"/>
        </w:rPr>
      </w:pPr>
    </w:p>
    <w:p w14:paraId="021CDD4E" w14:textId="77777777" w:rsidR="005B54D4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17. RESPONSÁVEIS</w:t>
      </w:r>
    </w:p>
    <w:p w14:paraId="2862A2A0" w14:textId="77777777" w:rsidR="005B54D4" w:rsidRDefault="005B54D4">
      <w:pPr>
        <w:suppressAutoHyphens w:val="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5B54D4" w14:paraId="2974F863" w14:textId="77777777">
        <w:tc>
          <w:tcPr>
            <w:tcW w:w="4873" w:type="dxa"/>
          </w:tcPr>
          <w:p w14:paraId="6B058AD3" w14:textId="77777777" w:rsidR="005B54D4" w:rsidRDefault="00000000">
            <w:p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Elaborado por:</w:t>
            </w:r>
          </w:p>
        </w:tc>
        <w:tc>
          <w:tcPr>
            <w:tcW w:w="4872" w:type="dxa"/>
          </w:tcPr>
          <w:p w14:paraId="4EABA20F" w14:textId="77777777" w:rsidR="005B54D4" w:rsidRDefault="0000000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Arial" w:hAnsi="Verdana" w:cs="Arial"/>
                <w:b/>
                <w:color w:val="000000"/>
                <w:sz w:val="20"/>
                <w:szCs w:val="20"/>
              </w:rPr>
              <w:t>Autorizado por:</w:t>
            </w:r>
          </w:p>
        </w:tc>
      </w:tr>
      <w:tr w:rsidR="005B54D4" w14:paraId="46C5E740" w14:textId="77777777">
        <w:tc>
          <w:tcPr>
            <w:tcW w:w="4873" w:type="dxa"/>
          </w:tcPr>
          <w:p w14:paraId="0769A6C4" w14:textId="77777777" w:rsidR="005B54D4" w:rsidRDefault="005B54D4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7B2F548A" w14:textId="77777777" w:rsidR="005B54D4" w:rsidRDefault="005B54D4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61CB19D5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ROSIELI VIAL ALVES AMORIM</w:t>
            </w:r>
          </w:p>
        </w:tc>
        <w:tc>
          <w:tcPr>
            <w:tcW w:w="4872" w:type="dxa"/>
          </w:tcPr>
          <w:p w14:paraId="47AAE934" w14:textId="77777777" w:rsidR="005B54D4" w:rsidRDefault="005B54D4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02C14E28" w14:textId="77777777" w:rsidR="005B54D4" w:rsidRDefault="005B54D4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4CDFF4FA" w14:textId="77777777" w:rsidR="005B54D4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MARCELLA FERREIRA ROSSONI ROCHA</w:t>
            </w:r>
          </w:p>
        </w:tc>
      </w:tr>
      <w:tr w:rsidR="005B54D4" w14:paraId="498B0F7D" w14:textId="77777777">
        <w:tc>
          <w:tcPr>
            <w:tcW w:w="4873" w:type="dxa"/>
          </w:tcPr>
          <w:p w14:paraId="31455738" w14:textId="77777777" w:rsidR="005B54D4" w:rsidRDefault="00000000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Cargo: Assistente Administrativo</w:t>
            </w:r>
          </w:p>
          <w:p w14:paraId="4C2FD86F" w14:textId="77777777" w:rsidR="005B54D4" w:rsidRDefault="00000000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Matrícula nº 6048</w:t>
            </w:r>
          </w:p>
        </w:tc>
        <w:tc>
          <w:tcPr>
            <w:tcW w:w="4872" w:type="dxa"/>
          </w:tcPr>
          <w:p w14:paraId="628EF30A" w14:textId="77777777" w:rsidR="005B54D4" w:rsidRDefault="00000000">
            <w:pPr>
              <w:tabs>
                <w:tab w:val="left" w:pos="0"/>
              </w:tabs>
              <w:overflowPunct w:val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11"/>
            <w:bookmarkEnd w:id="0"/>
            <w:r>
              <w:rPr>
                <w:rFonts w:ascii="Verdana" w:eastAsia="Arial" w:hAnsi="Verdana" w:cs="Arial"/>
                <w:sz w:val="20"/>
                <w:szCs w:val="20"/>
              </w:rPr>
              <w:t>Secretária Municipal de Assistência Social</w:t>
            </w:r>
          </w:p>
          <w:p w14:paraId="210EA2DF" w14:textId="77777777" w:rsidR="005B54D4" w:rsidRDefault="00000000">
            <w:pPr>
              <w:tabs>
                <w:tab w:val="left" w:pos="0"/>
              </w:tabs>
              <w:overflowPunct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Decreto nº </w:t>
            </w:r>
            <w:r>
              <w:rPr>
                <w:rFonts w:ascii="Verdana" w:eastAsia="Arial" w:hAnsi="Verdana" w:cs="Arial"/>
                <w:color w:val="000000"/>
                <w:sz w:val="20"/>
                <w:szCs w:val="20"/>
                <w:lang w:bidi="ar-SA"/>
              </w:rPr>
              <w:t>4.677/2025</w:t>
            </w:r>
          </w:p>
        </w:tc>
      </w:tr>
    </w:tbl>
    <w:p w14:paraId="76DE1D60" w14:textId="77777777" w:rsidR="005B54D4" w:rsidRDefault="005B54D4">
      <w:pPr>
        <w:tabs>
          <w:tab w:val="left" w:pos="3390"/>
          <w:tab w:val="center" w:pos="5032"/>
        </w:tabs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p w14:paraId="4219EC74" w14:textId="77777777" w:rsidR="005B54D4" w:rsidRDefault="005B54D4">
      <w:pPr>
        <w:pStyle w:val="Ttulo4"/>
        <w:spacing w:before="0" w:after="140"/>
        <w:jc w:val="both"/>
        <w:rPr>
          <w:rFonts w:ascii="Verdana" w:hAnsi="Verdana"/>
          <w:sz w:val="20"/>
          <w:szCs w:val="20"/>
        </w:rPr>
      </w:pPr>
    </w:p>
    <w:sectPr w:rsidR="005B54D4">
      <w:headerReference w:type="default" r:id="rId7"/>
      <w:pgSz w:w="11906" w:h="16838"/>
      <w:pgMar w:top="1858" w:right="1077" w:bottom="1304" w:left="1077" w:header="737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EBD4E" w14:textId="77777777" w:rsidR="004618D1" w:rsidRDefault="004618D1">
      <w:r>
        <w:separator/>
      </w:r>
    </w:p>
  </w:endnote>
  <w:endnote w:type="continuationSeparator" w:id="0">
    <w:p w14:paraId="1CC847C3" w14:textId="77777777" w:rsidR="004618D1" w:rsidRDefault="00461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8AD37" w14:textId="77777777" w:rsidR="004618D1" w:rsidRDefault="004618D1">
      <w:r>
        <w:separator/>
      </w:r>
    </w:p>
  </w:footnote>
  <w:footnote w:type="continuationSeparator" w:id="0">
    <w:p w14:paraId="375C2715" w14:textId="77777777" w:rsidR="004618D1" w:rsidRDefault="00461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4A7DE" w14:textId="77777777" w:rsidR="005B54D4" w:rsidRDefault="00000000">
    <w:pPr>
      <w:jc w:val="center"/>
    </w:pP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noProof/>
      </w:rPr>
      <w:drawing>
        <wp:anchor distT="0" distB="0" distL="152400" distR="120015" simplePos="0" relativeHeight="4" behindDoc="0" locked="0" layoutInCell="0" allowOverlap="1" wp14:anchorId="1DF56AF9" wp14:editId="6B15A301">
          <wp:simplePos x="0" y="0"/>
          <wp:positionH relativeFrom="column">
            <wp:posOffset>103505</wp:posOffset>
          </wp:positionH>
          <wp:positionV relativeFrom="paragraph">
            <wp:posOffset>635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 xml:space="preserve">Secretaria Municipal de </w:t>
    </w:r>
    <w:r>
      <w:rPr>
        <w:rFonts w:ascii="Arial Narrow" w:eastAsia="Times New Roman" w:hAnsi="Arial Narrow" w:cs="Arial Narrow"/>
        <w:b/>
        <w:sz w:val="22"/>
        <w:szCs w:val="22"/>
        <w:lang w:bidi="ar-SA"/>
      </w:rPr>
      <w:t>Assistência, Desenvolvimento Social e Família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4D4"/>
    <w:rsid w:val="004618D1"/>
    <w:rsid w:val="0058293A"/>
    <w:rsid w:val="005B5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5A642"/>
  <w15:docId w15:val="{C95CDA33-74EF-4423-8978-6DE96DF75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Ttulo3">
    <w:name w:val="heading 3"/>
    <w:basedOn w:val="Ttulo"/>
    <w:next w:val="Corpodetexto"/>
    <w:uiPriority w:val="9"/>
    <w:unhideWhenUsed/>
    <w:qFormat/>
    <w:pPr>
      <w:spacing w:before="140"/>
      <w:outlineLvl w:val="2"/>
    </w:pPr>
    <w:rPr>
      <w:rFonts w:ascii="Liberation Serif" w:eastAsia="NSimSun" w:hAnsi="Liberation Serif"/>
      <w:b/>
      <w:bCs/>
    </w:rPr>
  </w:style>
  <w:style w:type="paragraph" w:styleId="Ttulo4">
    <w:name w:val="heading 4"/>
    <w:basedOn w:val="Ttulo"/>
    <w:next w:val="Corpodetexto"/>
    <w:uiPriority w:val="9"/>
    <w:unhideWhenUsed/>
    <w:qFormat/>
    <w:pPr>
      <w:spacing w:before="120"/>
      <w:outlineLvl w:val="3"/>
    </w:pPr>
    <w:rPr>
      <w:rFonts w:ascii="Liberation Serif" w:eastAsia="NSimSun" w:hAnsi="Liberation Serif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360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  <w:rPr>
      <w:lang/>
    </w:rPr>
  </w:style>
  <w:style w:type="paragraph" w:customStyle="1" w:styleId="CorpodotextoMsoFooter">
    <w:name w:val="Corpo do texto.MsoFooter"/>
    <w:basedOn w:val="Corpodetexto"/>
    <w:qFormat/>
    <w:pPr>
      <w:spacing w:after="0"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CabealhoeRodap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3</Pages>
  <Words>1098</Words>
  <Characters>5931</Characters>
  <Application>Microsoft Office Word</Application>
  <DocSecurity>0</DocSecurity>
  <Lines>49</Lines>
  <Paragraphs>14</Paragraphs>
  <ScaleCrop>false</ScaleCrop>
  <Company/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Erliton de Mello Braz</cp:lastModifiedBy>
  <cp:revision>21</cp:revision>
  <cp:lastPrinted>2025-07-16T17:48:00Z</cp:lastPrinted>
  <dcterms:created xsi:type="dcterms:W3CDTF">2025-08-19T17:58:00Z</dcterms:created>
  <dcterms:modified xsi:type="dcterms:W3CDTF">2025-08-19T17:58:00Z</dcterms:modified>
  <dc:language>pt-BR</dc:language>
</cp:coreProperties>
</file>